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15" w:rsidRPr="00543BCC" w:rsidRDefault="00AD6A15" w:rsidP="00AD6A15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543BCC">
        <w:rPr>
          <w:b/>
          <w:sz w:val="36"/>
          <w:szCs w:val="36"/>
        </w:rPr>
        <w:t xml:space="preserve">Regulamin </w:t>
      </w:r>
    </w:p>
    <w:p w:rsidR="00AD6A15" w:rsidRPr="00543BCC" w:rsidRDefault="00AD6A15" w:rsidP="00AD6A15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543BCC">
        <w:rPr>
          <w:b/>
          <w:sz w:val="36"/>
          <w:szCs w:val="36"/>
        </w:rPr>
        <w:t>Konkursu</w:t>
      </w:r>
      <w:r w:rsidR="00543BCC" w:rsidRPr="00543BCC">
        <w:rPr>
          <w:b/>
          <w:sz w:val="36"/>
          <w:szCs w:val="36"/>
        </w:rPr>
        <w:t xml:space="preserve"> Wiedzy </w:t>
      </w:r>
      <w:r w:rsidRPr="00543BCC">
        <w:rPr>
          <w:b/>
          <w:sz w:val="36"/>
          <w:szCs w:val="36"/>
        </w:rPr>
        <w:t>o Powstaniu Styczniowym</w:t>
      </w:r>
      <w:r w:rsidR="001946DB" w:rsidRPr="00543BCC">
        <w:rPr>
          <w:b/>
          <w:sz w:val="36"/>
          <w:szCs w:val="36"/>
        </w:rPr>
        <w:t xml:space="preserve"> 1863/1864</w:t>
      </w:r>
    </w:p>
    <w:p w:rsidR="00AD6A15" w:rsidRPr="00543BCC" w:rsidRDefault="00AD6A15" w:rsidP="00AD6A15">
      <w:pPr>
        <w:jc w:val="center"/>
        <w:rPr>
          <w:b/>
          <w:sz w:val="32"/>
          <w:szCs w:val="32"/>
        </w:rPr>
      </w:pPr>
    </w:p>
    <w:p w:rsidR="00AD6A15" w:rsidRPr="00A409F4" w:rsidRDefault="00AD6A15" w:rsidP="00BF2381">
      <w:pPr>
        <w:spacing w:line="360" w:lineRule="auto"/>
        <w:jc w:val="both"/>
        <w:rPr>
          <w:b/>
          <w:sz w:val="32"/>
          <w:szCs w:val="32"/>
        </w:rPr>
      </w:pPr>
    </w:p>
    <w:p w:rsidR="00AD6A15" w:rsidRDefault="00AD6A15" w:rsidP="00BF238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409F4">
        <w:rPr>
          <w:b/>
        </w:rPr>
        <w:t>CELE KONKURSU</w:t>
      </w:r>
    </w:p>
    <w:p w:rsidR="00814BFF" w:rsidRPr="00A409F4" w:rsidRDefault="00814BFF" w:rsidP="00BF2381">
      <w:pPr>
        <w:spacing w:line="360" w:lineRule="auto"/>
        <w:ind w:left="1080"/>
        <w:jc w:val="both"/>
        <w:rPr>
          <w:b/>
        </w:rPr>
      </w:pPr>
    </w:p>
    <w:p w:rsidR="00AD6A15" w:rsidRPr="00A409F4" w:rsidRDefault="00AD6A15" w:rsidP="00BF2381">
      <w:pPr>
        <w:pStyle w:val="Akapitzlist"/>
        <w:numPr>
          <w:ilvl w:val="0"/>
          <w:numId w:val="2"/>
        </w:numPr>
        <w:spacing w:line="360" w:lineRule="auto"/>
        <w:jc w:val="both"/>
      </w:pPr>
      <w:r w:rsidRPr="00A409F4">
        <w:t xml:space="preserve">Popularyzacja </w:t>
      </w:r>
      <w:r w:rsidR="001946DB">
        <w:t xml:space="preserve">wiedzy </w:t>
      </w:r>
      <w:r w:rsidR="00BF2381">
        <w:t>o Powstaniu Styczniowym 1863 r.,</w:t>
      </w:r>
    </w:p>
    <w:p w:rsidR="00AD6A15" w:rsidRPr="00A409F4" w:rsidRDefault="00AD6A15" w:rsidP="00BF2381">
      <w:pPr>
        <w:numPr>
          <w:ilvl w:val="0"/>
          <w:numId w:val="2"/>
        </w:numPr>
        <w:spacing w:line="360" w:lineRule="auto"/>
        <w:jc w:val="both"/>
      </w:pPr>
      <w:r w:rsidRPr="00A409F4">
        <w:t xml:space="preserve">Rozbudzanie </w:t>
      </w:r>
      <w:r w:rsidR="00BF2381">
        <w:t>zainteresowania historią Polski,</w:t>
      </w:r>
    </w:p>
    <w:p w:rsidR="00AD6A15" w:rsidRPr="00A409F4" w:rsidRDefault="00AD6A15" w:rsidP="00BF2381">
      <w:pPr>
        <w:numPr>
          <w:ilvl w:val="0"/>
          <w:numId w:val="2"/>
        </w:numPr>
        <w:spacing w:line="360" w:lineRule="auto"/>
        <w:jc w:val="both"/>
      </w:pPr>
      <w:r w:rsidRPr="00A409F4">
        <w:t>Kształtowanie postaw patriotycznych wśród młodzieży;</w:t>
      </w:r>
    </w:p>
    <w:p w:rsidR="00AD6A15" w:rsidRPr="00A409F4" w:rsidRDefault="00AD6A15" w:rsidP="00BF2381">
      <w:pPr>
        <w:spacing w:line="360" w:lineRule="auto"/>
        <w:ind w:left="720"/>
        <w:jc w:val="both"/>
      </w:pPr>
    </w:p>
    <w:p w:rsidR="00AD6A15" w:rsidRDefault="00543BCC" w:rsidP="00BF238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ORGANIZATORZY I PATRONAT </w:t>
      </w:r>
    </w:p>
    <w:p w:rsidR="001946DB" w:rsidRPr="00A409F4" w:rsidRDefault="001946DB" w:rsidP="00BF2381">
      <w:pPr>
        <w:pStyle w:val="Akapitzlist"/>
        <w:spacing w:line="360" w:lineRule="auto"/>
        <w:ind w:left="1080"/>
        <w:jc w:val="both"/>
        <w:rPr>
          <w:b/>
        </w:rPr>
      </w:pPr>
    </w:p>
    <w:p w:rsidR="00543BCC" w:rsidRPr="00BF2381" w:rsidRDefault="00543BCC" w:rsidP="00BF2381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t xml:space="preserve">Organizatorami konkursu są: </w:t>
      </w:r>
      <w:r w:rsidRPr="00BF2381">
        <w:rPr>
          <w:b/>
          <w:i/>
        </w:rPr>
        <w:t xml:space="preserve">Senator RP Przemysław Błaszczyk, </w:t>
      </w:r>
      <w:r w:rsidR="00BF2381">
        <w:rPr>
          <w:b/>
          <w:i/>
        </w:rPr>
        <w:br/>
      </w:r>
      <w:r w:rsidRPr="00BF2381">
        <w:rPr>
          <w:b/>
          <w:i/>
        </w:rPr>
        <w:t xml:space="preserve">Poseł do Parlamentu Europejskiego Janusz Wojciechowski oraz poseł na Sejm Piotr Polak. </w:t>
      </w:r>
    </w:p>
    <w:p w:rsidR="00543BCC" w:rsidRDefault="00543BCC" w:rsidP="00BF2381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Konkurs organizowany jest pod patronatem </w:t>
      </w:r>
      <w:r w:rsidR="00641400" w:rsidRPr="00BF2381">
        <w:rPr>
          <w:b/>
          <w:i/>
        </w:rPr>
        <w:t>Wicemarszałka Senatu Stanisława</w:t>
      </w:r>
      <w:r w:rsidR="00641400" w:rsidRPr="00BF2381">
        <w:rPr>
          <w:i/>
        </w:rPr>
        <w:t xml:space="preserve"> </w:t>
      </w:r>
      <w:r w:rsidR="00BF2381" w:rsidRPr="00BF2381">
        <w:rPr>
          <w:b/>
          <w:i/>
        </w:rPr>
        <w:t>Karczewskiego</w:t>
      </w:r>
      <w:r w:rsidR="00641400" w:rsidRPr="00BF2381">
        <w:rPr>
          <w:i/>
        </w:rPr>
        <w:t xml:space="preserve"> oraz </w:t>
      </w:r>
      <w:r w:rsidR="00641400" w:rsidRPr="00BF2381">
        <w:rPr>
          <w:b/>
          <w:i/>
        </w:rPr>
        <w:t>Wicemarszałka Sejmu Marka Kuchcińskiego</w:t>
      </w:r>
      <w:r w:rsidR="00641400">
        <w:t xml:space="preserve">. </w:t>
      </w:r>
    </w:p>
    <w:p w:rsidR="001507DF" w:rsidRPr="00BF2381" w:rsidRDefault="001507DF" w:rsidP="00BF2381">
      <w:pPr>
        <w:pStyle w:val="Akapitzlist"/>
        <w:numPr>
          <w:ilvl w:val="0"/>
          <w:numId w:val="3"/>
        </w:numPr>
        <w:spacing w:line="360" w:lineRule="auto"/>
        <w:jc w:val="both"/>
      </w:pPr>
      <w:r>
        <w:t>Patronat medialny nad konkursem objęli</w:t>
      </w:r>
      <w:r w:rsidR="00396DD7">
        <w:t>:</w:t>
      </w:r>
      <w:r>
        <w:t xml:space="preserve"> </w:t>
      </w:r>
      <w:r w:rsidR="00396DD7">
        <w:t>„</w:t>
      </w:r>
      <w:r w:rsidR="00396DD7" w:rsidRPr="00396DD7">
        <w:rPr>
          <w:b/>
          <w:i/>
        </w:rPr>
        <w:t>Nowy Łowiczanin</w:t>
      </w:r>
      <w:r w:rsidR="00396DD7">
        <w:t xml:space="preserve">”,  </w:t>
      </w:r>
      <w:r w:rsidR="00396DD7">
        <w:t xml:space="preserve">99-400 Łowicz, </w:t>
      </w:r>
      <w:r w:rsidR="00396DD7">
        <w:br/>
      </w:r>
      <w:r w:rsidR="00396DD7">
        <w:t>ul. Pijarska 3a</w:t>
      </w:r>
      <w:r w:rsidR="00396DD7">
        <w:t xml:space="preserve">;  </w:t>
      </w:r>
      <w:r w:rsidR="00396DD7" w:rsidRPr="00396DD7">
        <w:rPr>
          <w:b/>
        </w:rPr>
        <w:t>„</w:t>
      </w:r>
      <w:r w:rsidR="00396DD7" w:rsidRPr="00396DD7">
        <w:rPr>
          <w:b/>
          <w:i/>
        </w:rPr>
        <w:t>Gazeta Lokalna</w:t>
      </w:r>
      <w:r w:rsidR="00396DD7">
        <w:t xml:space="preserve"> </w:t>
      </w:r>
      <w:r w:rsidR="00396DD7" w:rsidRPr="00396DD7">
        <w:rPr>
          <w:b/>
          <w:i/>
        </w:rPr>
        <w:t>Kutna i</w:t>
      </w:r>
      <w:r w:rsidR="00396DD7">
        <w:rPr>
          <w:b/>
          <w:i/>
        </w:rPr>
        <w:t xml:space="preserve"> Regionu”</w:t>
      </w:r>
      <w:r w:rsidR="00396DD7">
        <w:t xml:space="preserve">- IMEDIA </w:t>
      </w:r>
      <w:r w:rsidR="00396DD7">
        <w:t>99-300 Kutno,</w:t>
      </w:r>
      <w:r w:rsidR="00396DD7">
        <w:t xml:space="preserve"> </w:t>
      </w:r>
      <w:r w:rsidR="00BF2381">
        <w:br/>
      </w:r>
      <w:r w:rsidR="00396DD7">
        <w:t xml:space="preserve">ul. Wojska Polskiego 10a; </w:t>
      </w:r>
      <w:r w:rsidR="00396DD7" w:rsidRPr="00BF2381">
        <w:rPr>
          <w:b/>
          <w:i/>
        </w:rPr>
        <w:t xml:space="preserve">„Dziennik Łódzki </w:t>
      </w:r>
      <w:r w:rsidR="00BF2381" w:rsidRPr="00BF2381">
        <w:rPr>
          <w:b/>
          <w:i/>
        </w:rPr>
        <w:t>Łęczyca, Kutno</w:t>
      </w:r>
      <w:r w:rsidR="00396DD7" w:rsidRPr="00BF2381">
        <w:rPr>
          <w:b/>
          <w:i/>
        </w:rPr>
        <w:t>”</w:t>
      </w:r>
      <w:r w:rsidR="00BF2381">
        <w:rPr>
          <w:b/>
          <w:i/>
        </w:rPr>
        <w:t xml:space="preserve"> </w:t>
      </w:r>
      <w:r w:rsidR="00BF2381" w:rsidRPr="00BF2381">
        <w:t>Polska Dziennik Łódzki</w:t>
      </w:r>
      <w:r w:rsidR="00BF2381" w:rsidRPr="00BF2381">
        <w:t xml:space="preserve"> </w:t>
      </w:r>
      <w:r w:rsidR="00BF2381" w:rsidRPr="00BF2381">
        <w:t>ul. ks. I. Skorupki 17/19</w:t>
      </w:r>
      <w:r w:rsidR="00BF2381">
        <w:t xml:space="preserve">90-532 Łódź; portal internetowy </w:t>
      </w:r>
      <w:r w:rsidR="00BF2381" w:rsidRPr="00BF2381">
        <w:rPr>
          <w:b/>
          <w:i/>
        </w:rPr>
        <w:t>www.lowicz24.eu</w:t>
      </w:r>
      <w:r w:rsidR="00BF2381">
        <w:rPr>
          <w:b/>
          <w:i/>
        </w:rPr>
        <w:t xml:space="preserve">; </w:t>
      </w:r>
      <w:r w:rsidR="003414E1" w:rsidRPr="00F7515A">
        <w:t>portal internetowy</w:t>
      </w:r>
      <w:r w:rsidR="003414E1">
        <w:rPr>
          <w:b/>
          <w:i/>
        </w:rPr>
        <w:t xml:space="preserve"> www.ekutno.pl</w:t>
      </w:r>
    </w:p>
    <w:p w:rsidR="00543BCC" w:rsidRDefault="00543BCC" w:rsidP="00BF2381">
      <w:pPr>
        <w:spacing w:line="360" w:lineRule="auto"/>
        <w:jc w:val="both"/>
      </w:pPr>
    </w:p>
    <w:p w:rsidR="00543BCC" w:rsidRDefault="00543BCC" w:rsidP="00BF238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543BCC">
        <w:rPr>
          <w:b/>
        </w:rPr>
        <w:t>TEMATYKA KONKURSU</w:t>
      </w:r>
    </w:p>
    <w:p w:rsidR="00543BCC" w:rsidRDefault="00543BCC" w:rsidP="00BF2381">
      <w:pPr>
        <w:pStyle w:val="Akapitzlist"/>
        <w:spacing w:line="360" w:lineRule="auto"/>
        <w:ind w:left="1080"/>
        <w:jc w:val="both"/>
        <w:rPr>
          <w:b/>
        </w:rPr>
      </w:pPr>
    </w:p>
    <w:p w:rsidR="00543BCC" w:rsidRDefault="00543BCC" w:rsidP="00BF2381">
      <w:pPr>
        <w:pStyle w:val="Akapitzlist"/>
        <w:numPr>
          <w:ilvl w:val="0"/>
          <w:numId w:val="14"/>
        </w:numPr>
        <w:spacing w:line="360" w:lineRule="auto"/>
        <w:ind w:left="720"/>
        <w:jc w:val="both"/>
      </w:pPr>
      <w:r w:rsidRPr="00543BCC">
        <w:t xml:space="preserve">Zakres tematyczny konkursu </w:t>
      </w:r>
      <w:r w:rsidR="00814BFF">
        <w:t xml:space="preserve">obejmuje przebieg, przyczyny i skutki Powstania Styczniowego. Bohaterowie Powstania i rola jaką odegrali w powstaniu. Miejsca upamiętniające wydarzenia i uczestników powstania w najbliższym otoczeniu Uczestników konkursu. </w:t>
      </w:r>
    </w:p>
    <w:p w:rsidR="00BF2381" w:rsidRDefault="00BF2381" w:rsidP="00BF2381">
      <w:pPr>
        <w:spacing w:line="360" w:lineRule="auto"/>
        <w:jc w:val="both"/>
      </w:pPr>
    </w:p>
    <w:p w:rsidR="00BF2381" w:rsidRDefault="00BF2381" w:rsidP="00BF2381">
      <w:pPr>
        <w:spacing w:line="360" w:lineRule="auto"/>
        <w:jc w:val="both"/>
      </w:pPr>
    </w:p>
    <w:p w:rsidR="00BF2381" w:rsidRDefault="00BF2381" w:rsidP="00BF2381">
      <w:pPr>
        <w:spacing w:line="360" w:lineRule="auto"/>
        <w:jc w:val="both"/>
      </w:pPr>
    </w:p>
    <w:p w:rsidR="00BF2381" w:rsidRDefault="00BF2381" w:rsidP="00BF2381">
      <w:pPr>
        <w:spacing w:line="360" w:lineRule="auto"/>
        <w:jc w:val="both"/>
      </w:pPr>
    </w:p>
    <w:p w:rsidR="00814BFF" w:rsidRDefault="00814BFF" w:rsidP="00BF2381">
      <w:pPr>
        <w:pStyle w:val="Akapitzlist"/>
        <w:numPr>
          <w:ilvl w:val="0"/>
          <w:numId w:val="14"/>
        </w:numPr>
        <w:spacing w:line="360" w:lineRule="auto"/>
        <w:ind w:left="720"/>
        <w:jc w:val="both"/>
      </w:pPr>
      <w:r>
        <w:t xml:space="preserve">Źródła: </w:t>
      </w:r>
    </w:p>
    <w:p w:rsidR="00814BFF" w:rsidRDefault="00814BFF" w:rsidP="00BF2381">
      <w:pPr>
        <w:pStyle w:val="Akapitzlist"/>
        <w:numPr>
          <w:ilvl w:val="0"/>
          <w:numId w:val="15"/>
        </w:numPr>
        <w:spacing w:line="360" w:lineRule="auto"/>
        <w:ind w:left="1080"/>
        <w:jc w:val="both"/>
      </w:pPr>
      <w:r>
        <w:t xml:space="preserve">Wiadomości z podręczników (podstawa i rozszerzenie) do nauki historii </w:t>
      </w:r>
      <w:r w:rsidR="00032DDB">
        <w:br/>
      </w:r>
      <w:r>
        <w:t xml:space="preserve">w szkołach ponadgimnazjalnych </w:t>
      </w:r>
    </w:p>
    <w:p w:rsidR="00814BFF" w:rsidRDefault="00814BFF" w:rsidP="00BF2381">
      <w:pPr>
        <w:pStyle w:val="Akapitzlist"/>
        <w:numPr>
          <w:ilvl w:val="0"/>
          <w:numId w:val="15"/>
        </w:numPr>
        <w:spacing w:line="360" w:lineRule="auto"/>
        <w:ind w:left="1068"/>
        <w:jc w:val="both"/>
      </w:pPr>
      <w:r>
        <w:t>„Ziemia Łęczycka Żołnierzom Niepodległości”</w:t>
      </w:r>
      <w:r w:rsidR="00032DDB">
        <w:t xml:space="preserve"> wydanie z 1957 r. </w:t>
      </w:r>
      <w:r w:rsidR="00032DDB">
        <w:br/>
        <w:t>pozycja dostępna w Internecie</w:t>
      </w:r>
      <w:r>
        <w:t xml:space="preserve"> - dwa rozdziały poś</w:t>
      </w:r>
      <w:r w:rsidR="00032DDB">
        <w:t>więcone Powstaniu Styczniowemu.</w:t>
      </w:r>
    </w:p>
    <w:p w:rsidR="00032DDB" w:rsidRDefault="00032DDB" w:rsidP="00BF2381">
      <w:pPr>
        <w:pStyle w:val="Akapitzlist"/>
        <w:spacing w:line="360" w:lineRule="auto"/>
        <w:ind w:left="1428"/>
        <w:jc w:val="both"/>
      </w:pPr>
    </w:p>
    <w:p w:rsidR="00814BFF" w:rsidRPr="00814BFF" w:rsidRDefault="00814BFF" w:rsidP="00BF2381">
      <w:pPr>
        <w:pStyle w:val="Akapitzlist"/>
        <w:numPr>
          <w:ilvl w:val="0"/>
          <w:numId w:val="1"/>
        </w:numPr>
        <w:tabs>
          <w:tab w:val="clear" w:pos="1080"/>
          <w:tab w:val="num" w:pos="1068"/>
        </w:tabs>
        <w:spacing w:line="360" w:lineRule="auto"/>
        <w:ind w:left="1068"/>
        <w:jc w:val="both"/>
        <w:rPr>
          <w:b/>
        </w:rPr>
      </w:pPr>
      <w:r w:rsidRPr="00814BFF">
        <w:rPr>
          <w:b/>
        </w:rPr>
        <w:t>ORGANIZACJA I PRZEBIEG KONKURSU</w:t>
      </w:r>
    </w:p>
    <w:p w:rsidR="00AD6A15" w:rsidRDefault="00814BFF" w:rsidP="00BF2381">
      <w:pPr>
        <w:pStyle w:val="Akapitzlist"/>
        <w:numPr>
          <w:ilvl w:val="0"/>
          <w:numId w:val="16"/>
        </w:numPr>
        <w:spacing w:line="360" w:lineRule="auto"/>
        <w:ind w:left="708"/>
        <w:jc w:val="both"/>
      </w:pPr>
      <w:r>
        <w:t>Adresaci</w:t>
      </w:r>
      <w:r w:rsidR="00AD6A15" w:rsidRPr="00A409F4">
        <w:t xml:space="preserve"> konkursu: uczniowie szkół </w:t>
      </w:r>
      <w:r>
        <w:t>ponadgimnazjalnych</w:t>
      </w:r>
      <w:r w:rsidR="00AD6A15" w:rsidRPr="00A409F4">
        <w:t xml:space="preserve"> w powiatach: kutnowskim, łęczyckim, łowickim, poddębickim;</w:t>
      </w:r>
    </w:p>
    <w:p w:rsidR="00543BCC" w:rsidRDefault="00814BFF" w:rsidP="00BF2381">
      <w:pPr>
        <w:pStyle w:val="Akapitzlist"/>
        <w:numPr>
          <w:ilvl w:val="0"/>
          <w:numId w:val="16"/>
        </w:numPr>
        <w:spacing w:line="360" w:lineRule="auto"/>
        <w:ind w:left="708"/>
        <w:jc w:val="both"/>
      </w:pPr>
      <w:r>
        <w:t xml:space="preserve">Przebieg </w:t>
      </w:r>
    </w:p>
    <w:p w:rsidR="00814BFF" w:rsidRDefault="00814BFF" w:rsidP="00996C2A">
      <w:pPr>
        <w:pStyle w:val="Akapitzlist"/>
        <w:spacing w:line="360" w:lineRule="auto"/>
        <w:ind w:left="348"/>
        <w:jc w:val="both"/>
      </w:pPr>
    </w:p>
    <w:p w:rsidR="00AD6A15" w:rsidRPr="00814BFF" w:rsidRDefault="00AD6A15" w:rsidP="00996C2A">
      <w:pPr>
        <w:pStyle w:val="Akapitzlist"/>
        <w:numPr>
          <w:ilvl w:val="0"/>
          <w:numId w:val="10"/>
        </w:numPr>
        <w:spacing w:line="360" w:lineRule="auto"/>
        <w:ind w:left="708"/>
        <w:jc w:val="both"/>
        <w:rPr>
          <w:b/>
        </w:rPr>
      </w:pPr>
      <w:r w:rsidRPr="00814BFF">
        <w:rPr>
          <w:b/>
        </w:rPr>
        <w:t>Etap pierwszy – szkolny</w:t>
      </w:r>
      <w:r w:rsidR="003C5648" w:rsidRPr="00814BFF">
        <w:rPr>
          <w:b/>
        </w:rPr>
        <w:t xml:space="preserve">: </w:t>
      </w:r>
    </w:p>
    <w:p w:rsidR="003C5648" w:rsidRDefault="00235EBE" w:rsidP="00996C2A">
      <w:pPr>
        <w:pStyle w:val="Akapitzlist"/>
        <w:spacing w:line="360" w:lineRule="auto"/>
        <w:ind w:left="708"/>
        <w:jc w:val="both"/>
      </w:pPr>
      <w:r w:rsidRPr="00A409F4">
        <w:t>Uczniowie rozwiązują t</w:t>
      </w:r>
      <w:r w:rsidR="003C5648" w:rsidRPr="00A409F4">
        <w:t xml:space="preserve">est jednokrotnego wyboru, składający się z 30 pytań; czas – 45 min. Za każde dobrze rozwiązane pytanie uczestnik otrzymuje 1 pkt. </w:t>
      </w:r>
    </w:p>
    <w:p w:rsidR="00814BFF" w:rsidRDefault="00814BFF" w:rsidP="00996C2A">
      <w:pPr>
        <w:pStyle w:val="Akapitzlist"/>
        <w:spacing w:line="360" w:lineRule="auto"/>
        <w:ind w:left="708"/>
        <w:jc w:val="both"/>
      </w:pPr>
      <w:r>
        <w:t xml:space="preserve">Do drugiego etapu przechodzą Uczestnicy, którzy uzyskali minimum 25 punktów. Jeżeli żaden z Uczestników z danej szkoły nie uzyskał wymaganej liczby punktów wówczas do II etapu przechodzi Uczestnik, który otrzymał kolejno największą liczbę punktów. </w:t>
      </w:r>
    </w:p>
    <w:p w:rsidR="00814BFF" w:rsidRDefault="00814BFF" w:rsidP="00996C2A">
      <w:pPr>
        <w:pStyle w:val="Akapitzlist"/>
        <w:spacing w:line="360" w:lineRule="auto"/>
        <w:ind w:left="708"/>
        <w:jc w:val="both"/>
      </w:pPr>
      <w:r>
        <w:t xml:space="preserve">Szkolna Komisja Konkursowa sporządza protokół zawierający nazwiska Uczestników I etapu wraz z liczbą uzyskanych przez nich punktów. Oddzielnie zestawia listę tych, którzy zakwalifikowali się do II etapu. </w:t>
      </w:r>
    </w:p>
    <w:p w:rsidR="00814BFF" w:rsidRDefault="00814BFF" w:rsidP="00996C2A">
      <w:pPr>
        <w:pStyle w:val="Akapitzlist"/>
        <w:spacing w:line="360" w:lineRule="auto"/>
        <w:ind w:left="708"/>
        <w:jc w:val="both"/>
      </w:pPr>
      <w:r>
        <w:t xml:space="preserve">Pierwszy etap konkursu odbywa się w szkołach, które zgłosiły chęć uczestnictwa. Ogłoszenie wyników I etapu następuje w dniu, w którym odbył się konkurs. </w:t>
      </w:r>
    </w:p>
    <w:p w:rsidR="00814BFF" w:rsidRPr="00A409F4" w:rsidRDefault="00814BFF" w:rsidP="00996C2A">
      <w:pPr>
        <w:pStyle w:val="Akapitzlist"/>
        <w:spacing w:line="360" w:lineRule="auto"/>
        <w:ind w:left="708"/>
        <w:jc w:val="both"/>
      </w:pPr>
    </w:p>
    <w:p w:rsidR="00AD6A15" w:rsidRPr="00C64698" w:rsidRDefault="00C64698" w:rsidP="00996C2A">
      <w:pPr>
        <w:pStyle w:val="Akapitzlist"/>
        <w:numPr>
          <w:ilvl w:val="0"/>
          <w:numId w:val="10"/>
        </w:numPr>
        <w:spacing w:line="360" w:lineRule="auto"/>
        <w:ind w:left="708"/>
        <w:jc w:val="both"/>
        <w:rPr>
          <w:b/>
        </w:rPr>
      </w:pPr>
      <w:r>
        <w:rPr>
          <w:b/>
        </w:rPr>
        <w:t xml:space="preserve">Etap drugi </w:t>
      </w:r>
    </w:p>
    <w:p w:rsidR="00C64698" w:rsidRDefault="00235EBE" w:rsidP="00996C2A">
      <w:pPr>
        <w:pStyle w:val="Akapitzlist"/>
        <w:spacing w:line="360" w:lineRule="auto"/>
        <w:ind w:left="708"/>
        <w:jc w:val="both"/>
      </w:pPr>
      <w:r w:rsidRPr="00A409F4">
        <w:t xml:space="preserve">Uczniowie rozwiązują test, składający się z 30 pytań; czas – 45 min. Za każde dobrze rozwiązane pytanie uczestnik otrzymuje 1 pkt. </w:t>
      </w:r>
      <w:r w:rsidR="00C64698">
        <w:t xml:space="preserve">Laureatem konkursu – zdobywcą I miejsca zostaje Uczestnik, który otrzyma największą liczbę punktów. Laureatami, zdobywcami II i III miejsca zostają Uczestnicy, którzy uzyskali kolejno największą </w:t>
      </w:r>
      <w:r w:rsidR="00C64698">
        <w:lastRenderedPageBreak/>
        <w:t xml:space="preserve">liczbę punktów. Jeśli dwóch i więcej Uczestników otrzymało tę samą liczbę punktów </w:t>
      </w:r>
      <w:r w:rsidRPr="00A409F4">
        <w:t xml:space="preserve"> </w:t>
      </w:r>
      <w:r w:rsidR="00C64698">
        <w:t xml:space="preserve">o uzyskanym przez nich miejscu decyduje suma punktów otrzymanych w I </w:t>
      </w:r>
      <w:proofErr w:type="spellStart"/>
      <w:r w:rsidR="00C64698">
        <w:t>i</w:t>
      </w:r>
      <w:proofErr w:type="spellEnd"/>
      <w:r w:rsidR="00C64698">
        <w:t xml:space="preserve"> II etapie. </w:t>
      </w:r>
    </w:p>
    <w:p w:rsidR="00C64698" w:rsidRPr="00A409F4" w:rsidRDefault="00C64698" w:rsidP="00BF2381">
      <w:pPr>
        <w:pStyle w:val="Akapitzlist"/>
        <w:spacing w:line="360" w:lineRule="auto"/>
        <w:jc w:val="both"/>
      </w:pPr>
      <w:r>
        <w:t xml:space="preserve">Drugi etap konkursu odbywa się w biurze senatora RP Przemysława Błaszczyka lub w innym miejscu wskazanym wcześniej przez biuro senatora RP Przemysława Błaszczyka. </w:t>
      </w:r>
      <w:r w:rsidR="00235EBE" w:rsidRPr="00A409F4">
        <w:t xml:space="preserve"> </w:t>
      </w:r>
    </w:p>
    <w:p w:rsidR="00AD6A15" w:rsidRPr="00A409F4" w:rsidRDefault="00AD6A15" w:rsidP="00AD6A15">
      <w:pPr>
        <w:pStyle w:val="Akapitzlist"/>
        <w:numPr>
          <w:ilvl w:val="0"/>
          <w:numId w:val="3"/>
        </w:numPr>
        <w:spacing w:line="360" w:lineRule="auto"/>
        <w:jc w:val="both"/>
      </w:pPr>
      <w:r w:rsidRPr="00A409F4">
        <w:t>Pytania: test jednokrotnego wyboru;</w:t>
      </w:r>
      <w:r w:rsidR="00C64698">
        <w:t xml:space="preserve"> Testy, odpowiadające liczbie zgłoszonych Uczestników są dostarczone do Uczestników konkursu przez Pracowników biura senatora w dniu przeprowadzenia I etapu konkursu. </w:t>
      </w:r>
    </w:p>
    <w:p w:rsidR="00AD6A15" w:rsidRPr="00A409F4" w:rsidRDefault="00AD6A15" w:rsidP="00AD6A15">
      <w:pPr>
        <w:pStyle w:val="Akapitzlist"/>
        <w:numPr>
          <w:ilvl w:val="0"/>
          <w:numId w:val="3"/>
        </w:numPr>
        <w:spacing w:line="360" w:lineRule="auto"/>
        <w:jc w:val="both"/>
      </w:pPr>
      <w:r w:rsidRPr="00A409F4">
        <w:t>Komisja konkursowa: przedstawiciel parlamentarzystów i przynajmniej jeden nauczyciel powołany przez dyrektora szkoły;</w:t>
      </w:r>
    </w:p>
    <w:p w:rsidR="00235EBE" w:rsidRPr="00A409F4" w:rsidRDefault="00235EBE" w:rsidP="00AD6A15">
      <w:pPr>
        <w:pStyle w:val="Akapitzlist"/>
        <w:numPr>
          <w:ilvl w:val="0"/>
          <w:numId w:val="3"/>
        </w:numPr>
        <w:spacing w:line="360" w:lineRule="auto"/>
        <w:jc w:val="both"/>
      </w:pPr>
      <w:r w:rsidRPr="00A409F4">
        <w:t>Ogłoszenie wyników (w każdym z etapów) – bezpośrednio po konkursie;</w:t>
      </w:r>
    </w:p>
    <w:p w:rsidR="00AD6A15" w:rsidRPr="00A409F4" w:rsidRDefault="00AD6A15" w:rsidP="00AD6A15">
      <w:pPr>
        <w:spacing w:line="360" w:lineRule="auto"/>
        <w:jc w:val="both"/>
      </w:pPr>
    </w:p>
    <w:p w:rsidR="008E5BED" w:rsidRDefault="008E5BED" w:rsidP="008E5BED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 </w:t>
      </w:r>
      <w:r w:rsidRPr="008E5BED">
        <w:rPr>
          <w:b/>
        </w:rPr>
        <w:t xml:space="preserve">ZGŁOSZENIA I TERMINY </w:t>
      </w:r>
    </w:p>
    <w:p w:rsidR="008E5BED" w:rsidRPr="008E5BED" w:rsidRDefault="008E5BED" w:rsidP="008E5BED">
      <w:pPr>
        <w:pStyle w:val="Akapitzlist"/>
        <w:spacing w:line="360" w:lineRule="auto"/>
        <w:ind w:left="1080"/>
        <w:jc w:val="both"/>
        <w:rPr>
          <w:b/>
        </w:rPr>
      </w:pPr>
    </w:p>
    <w:p w:rsidR="00AD6A15" w:rsidRPr="00A409F4" w:rsidRDefault="00AD6A15" w:rsidP="00AD6A15">
      <w:pPr>
        <w:pStyle w:val="Akapitzlist"/>
        <w:numPr>
          <w:ilvl w:val="0"/>
          <w:numId w:val="8"/>
        </w:numPr>
        <w:spacing w:line="360" w:lineRule="auto"/>
        <w:jc w:val="both"/>
      </w:pPr>
      <w:r w:rsidRPr="00A409F4">
        <w:rPr>
          <w:b/>
        </w:rPr>
        <w:t>Zgłoszenia do konkursu:</w:t>
      </w:r>
      <w:r w:rsidRPr="00A409F4">
        <w:t xml:space="preserve"> przesyłają nauczyciele przygotowujący uczniów </w:t>
      </w:r>
      <w:r w:rsidR="008E5BED">
        <w:br/>
      </w:r>
      <w:r w:rsidRPr="00A409F4">
        <w:t xml:space="preserve">w nieprzekraczalnym terminie do </w:t>
      </w:r>
      <w:r w:rsidR="008E5BED">
        <w:rPr>
          <w:b/>
        </w:rPr>
        <w:t xml:space="preserve">01 marca </w:t>
      </w:r>
      <w:r w:rsidRPr="00A409F4">
        <w:rPr>
          <w:b/>
        </w:rPr>
        <w:t>godz. 15.00</w:t>
      </w:r>
      <w:r w:rsidRPr="00A409F4">
        <w:t xml:space="preserve"> pocztą elektroniczną </w:t>
      </w:r>
      <w:r w:rsidR="008E5BED">
        <w:br/>
      </w:r>
      <w:r w:rsidRPr="00A409F4">
        <w:t xml:space="preserve">na adresy: </w:t>
      </w:r>
    </w:p>
    <w:p w:rsidR="00AD6A15" w:rsidRPr="00A409F4" w:rsidRDefault="00CD11DE" w:rsidP="00AD6A15">
      <w:pPr>
        <w:pStyle w:val="Akapitzlist"/>
        <w:numPr>
          <w:ilvl w:val="0"/>
          <w:numId w:val="9"/>
        </w:numPr>
        <w:spacing w:line="360" w:lineRule="auto"/>
        <w:jc w:val="both"/>
      </w:pPr>
      <w:hyperlink r:id="rId8" w:history="1">
        <w:r w:rsidR="00AD6A15" w:rsidRPr="00A409F4">
          <w:rPr>
            <w:rStyle w:val="Hipercze"/>
          </w:rPr>
          <w:t>piotr.polak@sejm.pl</w:t>
        </w:r>
      </w:hyperlink>
      <w:r w:rsidR="00AD6A15" w:rsidRPr="00A409F4">
        <w:t xml:space="preserve">  dla powiatu poddębickiego;</w:t>
      </w:r>
    </w:p>
    <w:p w:rsidR="00AD6A15" w:rsidRPr="00A409F4" w:rsidRDefault="00CD11DE" w:rsidP="00AD6A15">
      <w:pPr>
        <w:pStyle w:val="Akapitzlist"/>
        <w:numPr>
          <w:ilvl w:val="0"/>
          <w:numId w:val="9"/>
        </w:numPr>
        <w:spacing w:line="360" w:lineRule="auto"/>
        <w:jc w:val="both"/>
      </w:pPr>
      <w:hyperlink r:id="rId9" w:history="1">
        <w:r w:rsidR="00AD6A15" w:rsidRPr="00A409F4">
          <w:rPr>
            <w:rStyle w:val="Hipercze"/>
          </w:rPr>
          <w:t>biuro@blaszczyk.senat.pl</w:t>
        </w:r>
      </w:hyperlink>
      <w:r w:rsidR="00AD6A15" w:rsidRPr="00A409F4">
        <w:t xml:space="preserve">  dla powiatów: kutnowskiego, łęczyckiego, łowickiego;</w:t>
      </w:r>
    </w:p>
    <w:p w:rsidR="00AD6A15" w:rsidRPr="00A409F4" w:rsidRDefault="00AD6A15" w:rsidP="00AD6A15">
      <w:pPr>
        <w:spacing w:line="360" w:lineRule="auto"/>
        <w:ind w:firstLine="708"/>
        <w:jc w:val="both"/>
        <w:rPr>
          <w:b/>
        </w:rPr>
      </w:pPr>
      <w:r w:rsidRPr="00A409F4">
        <w:rPr>
          <w:b/>
        </w:rPr>
        <w:t>Zgłoszenie powinno zawierać następujące informacje:</w:t>
      </w:r>
    </w:p>
    <w:p w:rsidR="00AD6A15" w:rsidRDefault="00AD6A15" w:rsidP="00AD6A15">
      <w:pPr>
        <w:spacing w:line="360" w:lineRule="auto"/>
        <w:ind w:left="708"/>
        <w:jc w:val="both"/>
      </w:pPr>
      <w:r w:rsidRPr="00A409F4">
        <w:t>Imię i nazwisko uczestnika, nazwę szkoły, klasę, imię i nazwisko opiekuna lub dyrektora szkoły wraz z adresem tel./fax i e-mail szkoły;</w:t>
      </w:r>
    </w:p>
    <w:p w:rsidR="008E5BED" w:rsidRPr="00A409F4" w:rsidRDefault="008E5BED" w:rsidP="00AD6A15">
      <w:pPr>
        <w:spacing w:line="360" w:lineRule="auto"/>
        <w:ind w:left="708"/>
        <w:jc w:val="both"/>
      </w:pPr>
    </w:p>
    <w:p w:rsidR="00AD6A15" w:rsidRPr="00A409F4" w:rsidRDefault="00AD6A15" w:rsidP="00AD6A15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A409F4">
        <w:rPr>
          <w:b/>
        </w:rPr>
        <w:t>Terminy konkursu:</w:t>
      </w:r>
    </w:p>
    <w:p w:rsidR="00AD6A15" w:rsidRPr="00A409F4" w:rsidRDefault="008E5BED" w:rsidP="00AD6A15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>
        <w:rPr>
          <w:b/>
        </w:rPr>
        <w:t xml:space="preserve">Od 18 marca </w:t>
      </w:r>
      <w:r w:rsidR="00AD6A15" w:rsidRPr="00A409F4">
        <w:rPr>
          <w:b/>
        </w:rPr>
        <w:t>2013 do 10 kwietnia 2013 (etap pierwszy);</w:t>
      </w:r>
    </w:p>
    <w:p w:rsidR="00AD6A15" w:rsidRPr="00A409F4" w:rsidRDefault="00AD6A15" w:rsidP="00AD6A15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A409F4">
        <w:rPr>
          <w:b/>
        </w:rPr>
        <w:t>11 – 15 kwietnia 2013 (etap drugi);</w:t>
      </w:r>
    </w:p>
    <w:p w:rsidR="00AD6A15" w:rsidRPr="00A409F4" w:rsidRDefault="00AD6A15" w:rsidP="00AD6A15">
      <w:pPr>
        <w:pStyle w:val="Akapitzlist"/>
        <w:spacing w:line="360" w:lineRule="auto"/>
        <w:ind w:left="1080"/>
        <w:jc w:val="both"/>
        <w:rPr>
          <w:b/>
        </w:rPr>
      </w:pPr>
      <w:r w:rsidRPr="00A409F4">
        <w:rPr>
          <w:b/>
        </w:rPr>
        <w:t xml:space="preserve"> dokładną datę ustalają: </w:t>
      </w:r>
    </w:p>
    <w:p w:rsidR="00A409F4" w:rsidRDefault="00AD6A15" w:rsidP="00AD6A15">
      <w:pPr>
        <w:pStyle w:val="Akapitzlist"/>
        <w:numPr>
          <w:ilvl w:val="0"/>
          <w:numId w:val="4"/>
        </w:numPr>
        <w:spacing w:line="360" w:lineRule="auto"/>
        <w:jc w:val="both"/>
      </w:pPr>
      <w:r w:rsidRPr="00A409F4">
        <w:t xml:space="preserve">Dla powiatów: kutnowskiego, łęczyckiego, łowickiego           </w:t>
      </w:r>
    </w:p>
    <w:p w:rsidR="00AD6A15" w:rsidRDefault="00AD6A15" w:rsidP="00A409F4">
      <w:pPr>
        <w:pStyle w:val="Akapitzlist"/>
        <w:spacing w:line="360" w:lineRule="auto"/>
        <w:ind w:left="2460"/>
        <w:jc w:val="both"/>
      </w:pPr>
      <w:r w:rsidRPr="00A409F4">
        <w:t xml:space="preserve"> - P. Barbara Sobińska, tel.509 625 271;</w:t>
      </w:r>
      <w:r w:rsidR="00A409F4">
        <w:t xml:space="preserve"> </w:t>
      </w:r>
      <w:hyperlink r:id="rId10" w:history="1">
        <w:r w:rsidR="00032DDB" w:rsidRPr="002B4933">
          <w:rPr>
            <w:rStyle w:val="Hipercze"/>
          </w:rPr>
          <w:t>biuro@blaszczyk.senat.pl</w:t>
        </w:r>
      </w:hyperlink>
    </w:p>
    <w:p w:rsidR="00032DDB" w:rsidRPr="00A409F4" w:rsidRDefault="00032DDB" w:rsidP="00A409F4">
      <w:pPr>
        <w:pStyle w:val="Akapitzlist"/>
        <w:spacing w:line="360" w:lineRule="auto"/>
        <w:ind w:left="2460"/>
        <w:jc w:val="both"/>
      </w:pPr>
    </w:p>
    <w:p w:rsidR="00AD6A15" w:rsidRPr="00A409F4" w:rsidRDefault="00AD6A15" w:rsidP="00AD6A15">
      <w:pPr>
        <w:pStyle w:val="Akapitzlist"/>
        <w:numPr>
          <w:ilvl w:val="0"/>
          <w:numId w:val="4"/>
        </w:numPr>
        <w:spacing w:line="360" w:lineRule="auto"/>
        <w:jc w:val="both"/>
      </w:pPr>
      <w:r w:rsidRPr="00A409F4">
        <w:t>Dla powiatu poddębickiego -</w:t>
      </w:r>
      <w:r w:rsidR="00396DD7">
        <w:t xml:space="preserve"> </w:t>
      </w:r>
      <w:r w:rsidRPr="00A409F4">
        <w:t xml:space="preserve"> P. Dorota Więckowska, </w:t>
      </w:r>
    </w:p>
    <w:p w:rsidR="003C5648" w:rsidRDefault="00AD6A15" w:rsidP="00BF2381">
      <w:pPr>
        <w:pStyle w:val="Akapitzlist"/>
        <w:spacing w:line="360" w:lineRule="auto"/>
        <w:ind w:left="2460"/>
        <w:jc w:val="both"/>
        <w:rPr>
          <w:rStyle w:val="Hipercze"/>
        </w:rPr>
      </w:pPr>
      <w:r w:rsidRPr="00A409F4">
        <w:t xml:space="preserve">tel. 668 42 17 50;   </w:t>
      </w:r>
      <w:hyperlink r:id="rId11" w:history="1">
        <w:r w:rsidR="00032DDB" w:rsidRPr="002B4933">
          <w:rPr>
            <w:rStyle w:val="Hipercze"/>
          </w:rPr>
          <w:t>dorotawieckowska@tlen.pl</w:t>
        </w:r>
      </w:hyperlink>
    </w:p>
    <w:p w:rsidR="00BF2381" w:rsidRDefault="00BF2381" w:rsidP="00BF2381">
      <w:pPr>
        <w:pStyle w:val="Akapitzlist"/>
        <w:spacing w:line="360" w:lineRule="auto"/>
        <w:ind w:left="2460"/>
        <w:jc w:val="both"/>
        <w:rPr>
          <w:rStyle w:val="Hipercze"/>
        </w:rPr>
      </w:pPr>
    </w:p>
    <w:p w:rsidR="00BF2381" w:rsidRPr="00BF2381" w:rsidRDefault="00BF2381" w:rsidP="00BF2381">
      <w:pPr>
        <w:pStyle w:val="Akapitzlist"/>
        <w:spacing w:line="360" w:lineRule="auto"/>
        <w:ind w:left="2460"/>
        <w:jc w:val="both"/>
      </w:pPr>
    </w:p>
    <w:p w:rsidR="008E5BED" w:rsidRPr="008E5BED" w:rsidRDefault="008E5BED" w:rsidP="008E5BED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E5BED">
        <w:rPr>
          <w:b/>
        </w:rPr>
        <w:t xml:space="preserve">NAGRODY </w:t>
      </w:r>
    </w:p>
    <w:p w:rsidR="008E5BED" w:rsidRPr="008E5BED" w:rsidRDefault="008E5BED" w:rsidP="008E5BED">
      <w:pPr>
        <w:spacing w:line="360" w:lineRule="auto"/>
        <w:jc w:val="both"/>
        <w:rPr>
          <w:b/>
        </w:rPr>
      </w:pPr>
    </w:p>
    <w:p w:rsidR="008E5BED" w:rsidRPr="008E5BED" w:rsidRDefault="008E5BED" w:rsidP="008E5BED">
      <w:pPr>
        <w:pStyle w:val="Akapitzlist"/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II etap</w:t>
      </w:r>
    </w:p>
    <w:p w:rsidR="00AD6A15" w:rsidRPr="00A409F4" w:rsidRDefault="00AD6A15" w:rsidP="003414E1">
      <w:pPr>
        <w:pStyle w:val="Akapitzlist"/>
        <w:numPr>
          <w:ilvl w:val="0"/>
          <w:numId w:val="4"/>
        </w:numPr>
        <w:spacing w:line="360" w:lineRule="auto"/>
        <w:jc w:val="both"/>
      </w:pPr>
      <w:r w:rsidRPr="00A409F4">
        <w:t xml:space="preserve">Pierwsze miejsce: </w:t>
      </w:r>
      <w:r w:rsidR="001507DF">
        <w:t xml:space="preserve">4 </w:t>
      </w:r>
      <w:r w:rsidR="00F7515A">
        <w:t xml:space="preserve">- </w:t>
      </w:r>
      <w:r w:rsidR="001507DF">
        <w:t>d</w:t>
      </w:r>
      <w:bookmarkStart w:id="0" w:name="_GoBack"/>
      <w:bookmarkEnd w:id="0"/>
      <w:r w:rsidR="001507DF">
        <w:t xml:space="preserve">niowy wyjazd do </w:t>
      </w:r>
      <w:r w:rsidR="00BF2381">
        <w:t>Strasburga</w:t>
      </w:r>
      <w:r w:rsidRPr="00A409F4">
        <w:t>;</w:t>
      </w:r>
    </w:p>
    <w:p w:rsidR="001507DF" w:rsidRDefault="001507DF" w:rsidP="003414E1">
      <w:pPr>
        <w:pStyle w:val="Akapitzlist"/>
        <w:numPr>
          <w:ilvl w:val="0"/>
          <w:numId w:val="4"/>
        </w:numPr>
        <w:spacing w:line="360" w:lineRule="auto"/>
        <w:jc w:val="both"/>
      </w:pPr>
      <w:r>
        <w:t>Drugie i trzecie miejsce nagrody rzeczowe</w:t>
      </w:r>
    </w:p>
    <w:p w:rsidR="00AD6A15" w:rsidRPr="00A409F4" w:rsidRDefault="00AD6A15" w:rsidP="003414E1">
      <w:pPr>
        <w:pStyle w:val="Akapitzlist"/>
        <w:numPr>
          <w:ilvl w:val="0"/>
          <w:numId w:val="4"/>
        </w:numPr>
        <w:spacing w:line="360" w:lineRule="auto"/>
        <w:jc w:val="both"/>
      </w:pPr>
      <w:r w:rsidRPr="00A409F4">
        <w:t>Wszyscy uczestnicy: dyplomy;</w:t>
      </w:r>
    </w:p>
    <w:p w:rsidR="00AD6A15" w:rsidRPr="00A409F4" w:rsidRDefault="00AD6A15" w:rsidP="00AD6A15">
      <w:pPr>
        <w:pStyle w:val="Akapitzlist"/>
        <w:spacing w:line="360" w:lineRule="auto"/>
        <w:ind w:left="1800"/>
        <w:jc w:val="both"/>
      </w:pPr>
    </w:p>
    <w:p w:rsidR="00AD6A15" w:rsidRPr="008E5BED" w:rsidRDefault="008E5BED" w:rsidP="008E5BED">
      <w:pPr>
        <w:pStyle w:val="Akapitzlist"/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I etap</w:t>
      </w:r>
    </w:p>
    <w:p w:rsidR="00AD6A15" w:rsidRPr="00A409F4" w:rsidRDefault="00AD6A15" w:rsidP="003414E1">
      <w:pPr>
        <w:pStyle w:val="Akapitzlist"/>
        <w:numPr>
          <w:ilvl w:val="0"/>
          <w:numId w:val="19"/>
        </w:numPr>
        <w:spacing w:line="360" w:lineRule="auto"/>
        <w:ind w:left="2484"/>
        <w:jc w:val="both"/>
      </w:pPr>
      <w:r w:rsidRPr="00A409F4">
        <w:t>Pi</w:t>
      </w:r>
      <w:r w:rsidR="00996C2A">
        <w:t>erwsze miejsce: nagroda rzeczow</w:t>
      </w:r>
      <w:r w:rsidRPr="00A409F4">
        <w:t>a;</w:t>
      </w:r>
    </w:p>
    <w:p w:rsidR="00AD6A15" w:rsidRDefault="00AD6A15" w:rsidP="003414E1">
      <w:pPr>
        <w:pStyle w:val="Akapitzlist"/>
        <w:numPr>
          <w:ilvl w:val="0"/>
          <w:numId w:val="19"/>
        </w:numPr>
        <w:spacing w:line="360" w:lineRule="auto"/>
        <w:ind w:left="2484"/>
        <w:jc w:val="both"/>
      </w:pPr>
      <w:r w:rsidRPr="00A409F4">
        <w:t xml:space="preserve">Drugie i trzecie miejsce – </w:t>
      </w:r>
      <w:r w:rsidR="00996C2A">
        <w:t>nagrody książkowe</w:t>
      </w:r>
      <w:r w:rsidRPr="00A409F4">
        <w:t>;</w:t>
      </w:r>
    </w:p>
    <w:p w:rsidR="00032DDB" w:rsidRPr="00A409F4" w:rsidRDefault="00032DDB" w:rsidP="003414E1">
      <w:pPr>
        <w:pStyle w:val="Akapitzlist"/>
        <w:numPr>
          <w:ilvl w:val="0"/>
          <w:numId w:val="19"/>
        </w:numPr>
        <w:spacing w:line="360" w:lineRule="auto"/>
        <w:ind w:left="2484"/>
        <w:jc w:val="both"/>
      </w:pPr>
      <w:r w:rsidRPr="00A409F4">
        <w:t>Wszyscy uczestnicy: dyplomy;</w:t>
      </w:r>
    </w:p>
    <w:p w:rsidR="00AD6A15" w:rsidRPr="00A409F4" w:rsidRDefault="00AD6A15" w:rsidP="003414E1">
      <w:pPr>
        <w:spacing w:line="360" w:lineRule="auto"/>
        <w:ind w:left="1032"/>
        <w:jc w:val="both"/>
      </w:pPr>
    </w:p>
    <w:p w:rsidR="00AD6A15" w:rsidRPr="00A409F4" w:rsidRDefault="00AD6A15" w:rsidP="00032DDB">
      <w:pPr>
        <w:spacing w:line="360" w:lineRule="auto"/>
        <w:jc w:val="both"/>
      </w:pPr>
    </w:p>
    <w:p w:rsidR="00AD6A15" w:rsidRDefault="00AD6A15" w:rsidP="00032DDB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409F4">
        <w:rPr>
          <w:b/>
        </w:rPr>
        <w:t>UWAGI KOŃCOWE</w:t>
      </w:r>
    </w:p>
    <w:p w:rsidR="00032DDB" w:rsidRPr="00A409F4" w:rsidRDefault="00032DDB" w:rsidP="00032DDB">
      <w:pPr>
        <w:pStyle w:val="Akapitzlist"/>
        <w:spacing w:line="360" w:lineRule="auto"/>
        <w:ind w:left="1080"/>
        <w:jc w:val="both"/>
        <w:rPr>
          <w:b/>
        </w:rPr>
      </w:pPr>
    </w:p>
    <w:p w:rsidR="00AD6A15" w:rsidRPr="00A409F4" w:rsidRDefault="00AD6A15" w:rsidP="00032DDB">
      <w:pPr>
        <w:spacing w:line="360" w:lineRule="auto"/>
        <w:jc w:val="both"/>
      </w:pPr>
      <w:r w:rsidRPr="00A409F4">
        <w:t>Wszelkich dodatkowych informacji na temat konkursu udzielają telefonicznie:</w:t>
      </w:r>
    </w:p>
    <w:p w:rsidR="00A409F4" w:rsidRDefault="00AD6A15" w:rsidP="00032DDB">
      <w:pPr>
        <w:pStyle w:val="Akapitzlist"/>
        <w:numPr>
          <w:ilvl w:val="0"/>
          <w:numId w:val="4"/>
        </w:numPr>
        <w:spacing w:line="360" w:lineRule="auto"/>
        <w:ind w:left="360"/>
        <w:jc w:val="both"/>
      </w:pPr>
      <w:r w:rsidRPr="00A409F4">
        <w:t xml:space="preserve">Dla powiatów: kutnowskiego, łęczyckiego, łowickiego         </w:t>
      </w:r>
    </w:p>
    <w:p w:rsidR="00AD6A15" w:rsidRPr="00A409F4" w:rsidRDefault="00AD6A15" w:rsidP="00032DDB">
      <w:pPr>
        <w:pStyle w:val="Akapitzlist"/>
        <w:spacing w:line="360" w:lineRule="auto"/>
        <w:ind w:left="360"/>
        <w:jc w:val="both"/>
        <w:rPr>
          <w:b/>
        </w:rPr>
      </w:pPr>
      <w:r w:rsidRPr="00A409F4">
        <w:rPr>
          <w:b/>
        </w:rPr>
        <w:t>- P. Barbara Sobińska, tel.509 625 271;</w:t>
      </w:r>
    </w:p>
    <w:p w:rsidR="00A409F4" w:rsidRDefault="00A409F4" w:rsidP="00032DDB">
      <w:pPr>
        <w:pStyle w:val="Akapitzlist"/>
        <w:numPr>
          <w:ilvl w:val="0"/>
          <w:numId w:val="4"/>
        </w:numPr>
        <w:spacing w:line="360" w:lineRule="auto"/>
        <w:ind w:left="360"/>
        <w:jc w:val="both"/>
      </w:pPr>
      <w:r>
        <w:t>Dla powiatów: poddębickiego,</w:t>
      </w:r>
    </w:p>
    <w:p w:rsidR="00AD6A15" w:rsidRPr="00A409F4" w:rsidRDefault="00AD6A15" w:rsidP="00032DDB">
      <w:pPr>
        <w:pStyle w:val="Akapitzlist"/>
        <w:spacing w:line="360" w:lineRule="auto"/>
        <w:ind w:left="360"/>
        <w:jc w:val="both"/>
        <w:rPr>
          <w:b/>
        </w:rPr>
      </w:pPr>
      <w:r w:rsidRPr="00A409F4">
        <w:rPr>
          <w:b/>
        </w:rPr>
        <w:t>- P. Dorota Więckowska,  tel. 668 42 17 50;</w:t>
      </w:r>
    </w:p>
    <w:p w:rsidR="00AD6A15" w:rsidRPr="00A409F4" w:rsidRDefault="00032DDB" w:rsidP="00032DDB">
      <w:pPr>
        <w:tabs>
          <w:tab w:val="left" w:pos="56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5EBE" w:rsidRPr="00A409F4" w:rsidRDefault="00235EBE" w:rsidP="00235EBE">
      <w:pPr>
        <w:spacing w:line="360" w:lineRule="auto"/>
        <w:jc w:val="both"/>
        <w:rPr>
          <w:szCs w:val="28"/>
        </w:rPr>
      </w:pPr>
      <w:r w:rsidRPr="00A409F4">
        <w:rPr>
          <w:szCs w:val="28"/>
        </w:rPr>
        <w:t xml:space="preserve">Bieżące informacje dotyczące konkursu będą zamieszczane na stronie internetowej </w:t>
      </w:r>
      <w:hyperlink r:id="rId12" w:history="1">
        <w:r w:rsidRPr="00A409F4">
          <w:rPr>
            <w:rStyle w:val="Hipercze"/>
            <w:szCs w:val="28"/>
          </w:rPr>
          <w:t>www.blaszczyk.senat.pl</w:t>
        </w:r>
      </w:hyperlink>
      <w:r w:rsidRPr="00A409F4">
        <w:rPr>
          <w:szCs w:val="28"/>
        </w:rPr>
        <w:t xml:space="preserve">  oraz </w:t>
      </w:r>
      <w:hyperlink r:id="rId13" w:history="1">
        <w:r w:rsidRPr="00A409F4">
          <w:rPr>
            <w:rStyle w:val="Hipercze"/>
            <w:szCs w:val="28"/>
          </w:rPr>
          <w:t>www.piotrpolak.pl</w:t>
        </w:r>
      </w:hyperlink>
      <w:r w:rsidRPr="00A409F4">
        <w:rPr>
          <w:szCs w:val="28"/>
        </w:rPr>
        <w:t xml:space="preserve">. </w:t>
      </w:r>
    </w:p>
    <w:p w:rsidR="00235EBE" w:rsidRPr="00A409F4" w:rsidRDefault="00235EBE" w:rsidP="00235EBE">
      <w:pPr>
        <w:spacing w:line="360" w:lineRule="auto"/>
        <w:jc w:val="both"/>
        <w:rPr>
          <w:szCs w:val="28"/>
        </w:rPr>
      </w:pPr>
      <w:r w:rsidRPr="00A409F4">
        <w:rPr>
          <w:szCs w:val="28"/>
        </w:rPr>
        <w:t xml:space="preserve">Osobami odpowiedzialnymi za organizację konkursów są Barbara Sobińska </w:t>
      </w:r>
      <w:r w:rsidR="008E5BED">
        <w:rPr>
          <w:szCs w:val="28"/>
        </w:rPr>
        <w:br/>
      </w:r>
      <w:r w:rsidRPr="00A409F4">
        <w:rPr>
          <w:szCs w:val="28"/>
        </w:rPr>
        <w:t>(tel. 509-625-271) – dyrektor biura Senatora RP Przemysła</w:t>
      </w:r>
      <w:r w:rsidR="00A42730" w:rsidRPr="00A409F4">
        <w:rPr>
          <w:szCs w:val="28"/>
        </w:rPr>
        <w:t xml:space="preserve">wa Jacka Błaszczyka oraz Dorota Więckowska </w:t>
      </w:r>
      <w:r w:rsidRPr="00A409F4">
        <w:rPr>
          <w:szCs w:val="28"/>
        </w:rPr>
        <w:t xml:space="preserve">(tel. 668-421-750) – współpracownik Posła na Sejm Piotra Polaka. </w:t>
      </w:r>
    </w:p>
    <w:p w:rsidR="00FC35CC" w:rsidRPr="00A409F4" w:rsidRDefault="006842C0" w:rsidP="003414E1">
      <w:pPr>
        <w:spacing w:line="360" w:lineRule="auto"/>
        <w:jc w:val="both"/>
      </w:pPr>
      <w:r w:rsidRPr="00A409F4">
        <w:t xml:space="preserve">Do konkursu nie mogą przystępować rodziny: pracowników biur, senatora, posła </w:t>
      </w:r>
      <w:r w:rsidR="00032DDB">
        <w:br/>
      </w:r>
      <w:r w:rsidRPr="00A409F4">
        <w:t xml:space="preserve">oraz koordynatorów konkursu. </w:t>
      </w:r>
    </w:p>
    <w:sectPr w:rsidR="00FC35CC" w:rsidRPr="00A409F4" w:rsidSect="00FC35C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DE" w:rsidRDefault="00CD11DE" w:rsidP="00032DDB">
      <w:r>
        <w:separator/>
      </w:r>
    </w:p>
  </w:endnote>
  <w:endnote w:type="continuationSeparator" w:id="0">
    <w:p w:rsidR="00CD11DE" w:rsidRDefault="00CD11DE" w:rsidP="0003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DB" w:rsidRPr="00032DDB" w:rsidRDefault="00032DDB" w:rsidP="00032DDB">
    <w:pPr>
      <w:pStyle w:val="Stopka"/>
      <w:jc w:val="center"/>
      <w:rPr>
        <w:b/>
        <w:i/>
      </w:rPr>
    </w:pPr>
    <w:r w:rsidRPr="00032DDB">
      <w:rPr>
        <w:b/>
        <w:i/>
      </w:rPr>
      <w:t>Biuro Senatora RP Przemysława Jacka Błaszczyka w Łęczycy</w:t>
    </w:r>
  </w:p>
  <w:p w:rsidR="00032DDB" w:rsidRPr="00032DDB" w:rsidRDefault="00032DDB" w:rsidP="00032DDB">
    <w:pPr>
      <w:pStyle w:val="Stopka"/>
      <w:jc w:val="center"/>
      <w:rPr>
        <w:i/>
      </w:rPr>
    </w:pPr>
    <w:r w:rsidRPr="00032DDB">
      <w:rPr>
        <w:i/>
      </w:rPr>
      <w:t>Ul. Przedrynek 8 pokój 26</w:t>
    </w:r>
  </w:p>
  <w:p w:rsidR="00032DDB" w:rsidRPr="00032DDB" w:rsidRDefault="00032DDB" w:rsidP="00032DDB">
    <w:pPr>
      <w:pStyle w:val="Stopka"/>
      <w:jc w:val="center"/>
      <w:rPr>
        <w:i/>
      </w:rPr>
    </w:pPr>
    <w:r w:rsidRPr="00032DDB">
      <w:rPr>
        <w:i/>
      </w:rPr>
      <w:t>99-100 Łęczyca</w:t>
    </w:r>
  </w:p>
  <w:p w:rsidR="00032DDB" w:rsidRPr="00032DDB" w:rsidRDefault="00032DDB" w:rsidP="00032DDB">
    <w:pPr>
      <w:pStyle w:val="Stopka"/>
      <w:jc w:val="center"/>
      <w:rPr>
        <w:i/>
      </w:rPr>
    </w:pPr>
    <w:r w:rsidRPr="00032DDB">
      <w:rPr>
        <w:i/>
      </w:rPr>
      <w:t>Tel. 24 721 40 05, 509 625 271</w:t>
    </w:r>
  </w:p>
  <w:p w:rsidR="00032DDB" w:rsidRPr="00032DDB" w:rsidRDefault="00032DDB" w:rsidP="00032DDB">
    <w:pPr>
      <w:pStyle w:val="Stopka"/>
      <w:jc w:val="center"/>
      <w:rPr>
        <w:i/>
      </w:rPr>
    </w:pPr>
    <w:r w:rsidRPr="00032DDB">
      <w:rPr>
        <w:i/>
      </w:rPr>
      <w:t>www.blaszczyk.senat.pl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DE" w:rsidRDefault="00CD11DE" w:rsidP="00032DDB">
      <w:r>
        <w:separator/>
      </w:r>
    </w:p>
  </w:footnote>
  <w:footnote w:type="continuationSeparator" w:id="0">
    <w:p w:rsidR="00CD11DE" w:rsidRDefault="00CD11DE" w:rsidP="0003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957"/>
    <w:multiLevelType w:val="hybridMultilevel"/>
    <w:tmpl w:val="5E92883C"/>
    <w:lvl w:ilvl="0" w:tplc="19124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557445"/>
    <w:multiLevelType w:val="hybridMultilevel"/>
    <w:tmpl w:val="7570BC44"/>
    <w:lvl w:ilvl="0" w:tplc="596A9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43439"/>
    <w:multiLevelType w:val="hybridMultilevel"/>
    <w:tmpl w:val="79FC3030"/>
    <w:lvl w:ilvl="0" w:tplc="A002F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44516"/>
    <w:multiLevelType w:val="hybridMultilevel"/>
    <w:tmpl w:val="55EE1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64C0F"/>
    <w:multiLevelType w:val="hybridMultilevel"/>
    <w:tmpl w:val="41163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2B6527"/>
    <w:multiLevelType w:val="hybridMultilevel"/>
    <w:tmpl w:val="3E303066"/>
    <w:lvl w:ilvl="0" w:tplc="1080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51A08"/>
    <w:multiLevelType w:val="hybridMultilevel"/>
    <w:tmpl w:val="E56C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3712"/>
    <w:multiLevelType w:val="hybridMultilevel"/>
    <w:tmpl w:val="3EB8879C"/>
    <w:lvl w:ilvl="0" w:tplc="47700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7312F"/>
    <w:multiLevelType w:val="hybridMultilevel"/>
    <w:tmpl w:val="00C4A6C4"/>
    <w:lvl w:ilvl="0" w:tplc="330EE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44B9"/>
    <w:multiLevelType w:val="hybridMultilevel"/>
    <w:tmpl w:val="E2DA6EA0"/>
    <w:lvl w:ilvl="0" w:tplc="8A58D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157D8E"/>
    <w:multiLevelType w:val="hybridMultilevel"/>
    <w:tmpl w:val="04408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B5AA9"/>
    <w:multiLevelType w:val="hybridMultilevel"/>
    <w:tmpl w:val="0E7AA2FE"/>
    <w:lvl w:ilvl="0" w:tplc="DF36D7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0EB3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67469"/>
    <w:multiLevelType w:val="hybridMultilevel"/>
    <w:tmpl w:val="4ECE8C92"/>
    <w:lvl w:ilvl="0" w:tplc="3B742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B5695"/>
    <w:multiLevelType w:val="hybridMultilevel"/>
    <w:tmpl w:val="35F44BE6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>
    <w:nsid w:val="633648C2"/>
    <w:multiLevelType w:val="hybridMultilevel"/>
    <w:tmpl w:val="EBB2B7C0"/>
    <w:lvl w:ilvl="0" w:tplc="9230E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0A2276"/>
    <w:multiLevelType w:val="hybridMultilevel"/>
    <w:tmpl w:val="ABA21330"/>
    <w:lvl w:ilvl="0" w:tplc="0BD2B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F50A5"/>
    <w:multiLevelType w:val="hybridMultilevel"/>
    <w:tmpl w:val="F2D20286"/>
    <w:lvl w:ilvl="0" w:tplc="9F54DA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DB048A"/>
    <w:multiLevelType w:val="hybridMultilevel"/>
    <w:tmpl w:val="29E248CC"/>
    <w:lvl w:ilvl="0" w:tplc="1018D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1654A6"/>
    <w:multiLevelType w:val="hybridMultilevel"/>
    <w:tmpl w:val="55065326"/>
    <w:lvl w:ilvl="0" w:tplc="E758BA5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7"/>
  </w:num>
  <w:num w:numId="7">
    <w:abstractNumId w:val="8"/>
  </w:num>
  <w:num w:numId="8">
    <w:abstractNumId w:val="15"/>
  </w:num>
  <w:num w:numId="9">
    <w:abstractNumId w:val="6"/>
  </w:num>
  <w:num w:numId="10">
    <w:abstractNumId w:val="1"/>
  </w:num>
  <w:num w:numId="11">
    <w:abstractNumId w:val="18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10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15"/>
    <w:rsid w:val="000100DB"/>
    <w:rsid w:val="00032DDB"/>
    <w:rsid w:val="00034561"/>
    <w:rsid w:val="00036060"/>
    <w:rsid w:val="00042768"/>
    <w:rsid w:val="0005305D"/>
    <w:rsid w:val="00053762"/>
    <w:rsid w:val="00061323"/>
    <w:rsid w:val="0006585C"/>
    <w:rsid w:val="0008634D"/>
    <w:rsid w:val="00095967"/>
    <w:rsid w:val="000B0163"/>
    <w:rsid w:val="000C7AAA"/>
    <w:rsid w:val="000E026F"/>
    <w:rsid w:val="0010313A"/>
    <w:rsid w:val="001106C9"/>
    <w:rsid w:val="00114DB8"/>
    <w:rsid w:val="001221D2"/>
    <w:rsid w:val="0014143A"/>
    <w:rsid w:val="001507DF"/>
    <w:rsid w:val="00156B26"/>
    <w:rsid w:val="001946DB"/>
    <w:rsid w:val="001C1CA6"/>
    <w:rsid w:val="001C3DAA"/>
    <w:rsid w:val="002072A8"/>
    <w:rsid w:val="002251A4"/>
    <w:rsid w:val="00235EBE"/>
    <w:rsid w:val="00272E6B"/>
    <w:rsid w:val="002753BF"/>
    <w:rsid w:val="002A3A3D"/>
    <w:rsid w:val="002B0F4E"/>
    <w:rsid w:val="002D2F93"/>
    <w:rsid w:val="002E5E63"/>
    <w:rsid w:val="002F53F3"/>
    <w:rsid w:val="00305F83"/>
    <w:rsid w:val="003414E1"/>
    <w:rsid w:val="00342530"/>
    <w:rsid w:val="00346479"/>
    <w:rsid w:val="0036619E"/>
    <w:rsid w:val="00370CB6"/>
    <w:rsid w:val="00396262"/>
    <w:rsid w:val="00396DD7"/>
    <w:rsid w:val="003B6461"/>
    <w:rsid w:val="003C0933"/>
    <w:rsid w:val="003C51BB"/>
    <w:rsid w:val="003C5648"/>
    <w:rsid w:val="00402FD9"/>
    <w:rsid w:val="004618AA"/>
    <w:rsid w:val="004710A8"/>
    <w:rsid w:val="00486296"/>
    <w:rsid w:val="004B19F6"/>
    <w:rsid w:val="004F1181"/>
    <w:rsid w:val="005312E3"/>
    <w:rsid w:val="005350BE"/>
    <w:rsid w:val="00542363"/>
    <w:rsid w:val="00543BCC"/>
    <w:rsid w:val="00547894"/>
    <w:rsid w:val="005573B4"/>
    <w:rsid w:val="005A5008"/>
    <w:rsid w:val="005B77E9"/>
    <w:rsid w:val="005C531E"/>
    <w:rsid w:val="005D0730"/>
    <w:rsid w:val="005D4181"/>
    <w:rsid w:val="005E0059"/>
    <w:rsid w:val="005F32ED"/>
    <w:rsid w:val="005F406B"/>
    <w:rsid w:val="00641400"/>
    <w:rsid w:val="006555A7"/>
    <w:rsid w:val="00667B1B"/>
    <w:rsid w:val="006718BD"/>
    <w:rsid w:val="00676415"/>
    <w:rsid w:val="006842C0"/>
    <w:rsid w:val="006B0A47"/>
    <w:rsid w:val="006B0B3A"/>
    <w:rsid w:val="006D6429"/>
    <w:rsid w:val="006E02CC"/>
    <w:rsid w:val="00701231"/>
    <w:rsid w:val="00707C73"/>
    <w:rsid w:val="00710B57"/>
    <w:rsid w:val="0071542D"/>
    <w:rsid w:val="00737FF9"/>
    <w:rsid w:val="00757269"/>
    <w:rsid w:val="00761C9E"/>
    <w:rsid w:val="00762EA3"/>
    <w:rsid w:val="007775E4"/>
    <w:rsid w:val="0078290B"/>
    <w:rsid w:val="007B1F83"/>
    <w:rsid w:val="007D49C2"/>
    <w:rsid w:val="007E2AAD"/>
    <w:rsid w:val="007E7363"/>
    <w:rsid w:val="00803550"/>
    <w:rsid w:val="0081403B"/>
    <w:rsid w:val="00814BFF"/>
    <w:rsid w:val="00815347"/>
    <w:rsid w:val="00817AA5"/>
    <w:rsid w:val="00851950"/>
    <w:rsid w:val="00881B8E"/>
    <w:rsid w:val="00884308"/>
    <w:rsid w:val="008B2A2A"/>
    <w:rsid w:val="008E044A"/>
    <w:rsid w:val="008E23DC"/>
    <w:rsid w:val="008E5BED"/>
    <w:rsid w:val="008F4C3F"/>
    <w:rsid w:val="0090101B"/>
    <w:rsid w:val="00901CA1"/>
    <w:rsid w:val="0090628A"/>
    <w:rsid w:val="00906D76"/>
    <w:rsid w:val="00910A05"/>
    <w:rsid w:val="00945B2B"/>
    <w:rsid w:val="00996C2A"/>
    <w:rsid w:val="009A00CC"/>
    <w:rsid w:val="009B0D11"/>
    <w:rsid w:val="009D18AD"/>
    <w:rsid w:val="009F2518"/>
    <w:rsid w:val="00A03A17"/>
    <w:rsid w:val="00A06D9F"/>
    <w:rsid w:val="00A23AC0"/>
    <w:rsid w:val="00A409F4"/>
    <w:rsid w:val="00A42730"/>
    <w:rsid w:val="00A74EE6"/>
    <w:rsid w:val="00A8420C"/>
    <w:rsid w:val="00A84A7C"/>
    <w:rsid w:val="00AB0815"/>
    <w:rsid w:val="00AB44DA"/>
    <w:rsid w:val="00AC1F54"/>
    <w:rsid w:val="00AC2874"/>
    <w:rsid w:val="00AC7B77"/>
    <w:rsid w:val="00AD6A15"/>
    <w:rsid w:val="00AE37C6"/>
    <w:rsid w:val="00AE4FD3"/>
    <w:rsid w:val="00AE5548"/>
    <w:rsid w:val="00AF01D2"/>
    <w:rsid w:val="00AF585A"/>
    <w:rsid w:val="00B02F85"/>
    <w:rsid w:val="00B16D4D"/>
    <w:rsid w:val="00B22226"/>
    <w:rsid w:val="00B2302E"/>
    <w:rsid w:val="00B5575D"/>
    <w:rsid w:val="00B60DE9"/>
    <w:rsid w:val="00B75428"/>
    <w:rsid w:val="00B80210"/>
    <w:rsid w:val="00B85B80"/>
    <w:rsid w:val="00B87C3C"/>
    <w:rsid w:val="00BA46A7"/>
    <w:rsid w:val="00BC256E"/>
    <w:rsid w:val="00BC71BF"/>
    <w:rsid w:val="00BE68C2"/>
    <w:rsid w:val="00BF2381"/>
    <w:rsid w:val="00BF5B79"/>
    <w:rsid w:val="00C27216"/>
    <w:rsid w:val="00C30B31"/>
    <w:rsid w:val="00C46C9A"/>
    <w:rsid w:val="00C5465A"/>
    <w:rsid w:val="00C570F8"/>
    <w:rsid w:val="00C64698"/>
    <w:rsid w:val="00C80311"/>
    <w:rsid w:val="00CD11DE"/>
    <w:rsid w:val="00CD4F76"/>
    <w:rsid w:val="00CD737D"/>
    <w:rsid w:val="00CF1BFD"/>
    <w:rsid w:val="00CF69A5"/>
    <w:rsid w:val="00CF7B0B"/>
    <w:rsid w:val="00D13088"/>
    <w:rsid w:val="00D14E56"/>
    <w:rsid w:val="00D14F1F"/>
    <w:rsid w:val="00D263D3"/>
    <w:rsid w:val="00D332C0"/>
    <w:rsid w:val="00D71448"/>
    <w:rsid w:val="00D80AED"/>
    <w:rsid w:val="00D86BBD"/>
    <w:rsid w:val="00DA4EC9"/>
    <w:rsid w:val="00DA732E"/>
    <w:rsid w:val="00E06F69"/>
    <w:rsid w:val="00E07919"/>
    <w:rsid w:val="00E26933"/>
    <w:rsid w:val="00E27016"/>
    <w:rsid w:val="00E44A13"/>
    <w:rsid w:val="00E5545A"/>
    <w:rsid w:val="00E73A53"/>
    <w:rsid w:val="00E932AA"/>
    <w:rsid w:val="00E94D81"/>
    <w:rsid w:val="00EB1276"/>
    <w:rsid w:val="00EB151B"/>
    <w:rsid w:val="00EB3706"/>
    <w:rsid w:val="00EC4272"/>
    <w:rsid w:val="00EE7001"/>
    <w:rsid w:val="00EF3DE5"/>
    <w:rsid w:val="00F003C5"/>
    <w:rsid w:val="00F07AA5"/>
    <w:rsid w:val="00F13B47"/>
    <w:rsid w:val="00F321D4"/>
    <w:rsid w:val="00F51229"/>
    <w:rsid w:val="00F54DE6"/>
    <w:rsid w:val="00F55ABD"/>
    <w:rsid w:val="00F7515A"/>
    <w:rsid w:val="00FB49E4"/>
    <w:rsid w:val="00FC35CC"/>
    <w:rsid w:val="00FC3F73"/>
    <w:rsid w:val="00FE6ABD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1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A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1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A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olak@sejm.pl" TargetMode="External"/><Relationship Id="rId13" Type="http://schemas.openxmlformats.org/officeDocument/2006/relationships/hyperlink" Target="http://www.piotrpola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laszczyk.sena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rotawieckowska@tle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blaszczyk.sen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blaszczyk.sena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AdmBiuro</cp:lastModifiedBy>
  <cp:revision>8</cp:revision>
  <cp:lastPrinted>2013-02-21T11:53:00Z</cp:lastPrinted>
  <dcterms:created xsi:type="dcterms:W3CDTF">2013-02-15T12:10:00Z</dcterms:created>
  <dcterms:modified xsi:type="dcterms:W3CDTF">2013-02-21T12:08:00Z</dcterms:modified>
</cp:coreProperties>
</file>